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6A" w:rsidRDefault="00E2796A" w:rsidP="00E279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2796A">
        <w:rPr>
          <w:rFonts w:ascii="Times New Roman" w:hAnsi="Times New Roman"/>
          <w:b/>
          <w:sz w:val="24"/>
          <w:szCs w:val="24"/>
        </w:rPr>
        <w:t>JuCR</w:t>
      </w:r>
      <w:proofErr w:type="spellEnd"/>
      <w:r w:rsidRPr="00E2796A">
        <w:rPr>
          <w:rFonts w:ascii="Times New Roman" w:hAnsi="Times New Roman"/>
          <w:b/>
          <w:sz w:val="24"/>
          <w:szCs w:val="24"/>
        </w:rPr>
        <w:t xml:space="preserve"> 9.2</w:t>
      </w:r>
    </w:p>
    <w:p w:rsidR="00E2796A" w:rsidRPr="00E2796A" w:rsidRDefault="00E2796A" w:rsidP="00E279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2796A" w:rsidRDefault="00E2796A" w:rsidP="00E279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2796A">
        <w:rPr>
          <w:rFonts w:ascii="Times New Roman" w:hAnsi="Times New Roman"/>
          <w:b/>
          <w:sz w:val="24"/>
          <w:szCs w:val="24"/>
        </w:rPr>
        <w:t>ADDITIONAL RIGHT TO REPRESENTATION BY LAWYER</w:t>
      </w:r>
    </w:p>
    <w:p w:rsidR="00E2796A" w:rsidRPr="00E2796A" w:rsidRDefault="00E2796A" w:rsidP="00E279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2796A" w:rsidRDefault="00E2796A" w:rsidP="00E2796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E2796A">
        <w:rPr>
          <w:rFonts w:ascii="Times New Roman" w:hAnsi="Times New Roman"/>
          <w:b/>
          <w:sz w:val="24"/>
          <w:szCs w:val="24"/>
        </w:rPr>
        <w:t>(a)</w:t>
      </w:r>
      <w:r w:rsidRPr="00E2796A">
        <w:rPr>
          <w:rFonts w:ascii="Times New Roman" w:hAnsi="Times New Roman"/>
          <w:b/>
          <w:sz w:val="24"/>
          <w:szCs w:val="24"/>
        </w:rPr>
        <w:t>–(c)</w:t>
      </w:r>
      <w:r w:rsidRPr="00E2796A">
        <w:rPr>
          <w:rFonts w:ascii="Times New Roman" w:hAnsi="Times New Roman"/>
          <w:sz w:val="24"/>
          <w:szCs w:val="24"/>
        </w:rPr>
        <w:t xml:space="preserve"> [Unchanged</w:t>
      </w:r>
      <w:r>
        <w:rPr>
          <w:rFonts w:ascii="Times New Roman" w:hAnsi="Times New Roman"/>
          <w:sz w:val="24"/>
          <w:szCs w:val="24"/>
        </w:rPr>
        <w:t>.</w:t>
      </w:r>
      <w:r w:rsidRPr="00E2796A">
        <w:rPr>
          <w:rFonts w:ascii="Times New Roman" w:hAnsi="Times New Roman"/>
          <w:sz w:val="24"/>
          <w:szCs w:val="24"/>
        </w:rPr>
        <w:t>]</w:t>
      </w:r>
    </w:p>
    <w:p w:rsidR="00E2796A" w:rsidRPr="00E2796A" w:rsidRDefault="00E2796A" w:rsidP="00E2796A">
      <w:pPr>
        <w:pStyle w:val="NoSpacing"/>
        <w:rPr>
          <w:rFonts w:ascii="Times New Roman" w:hAnsi="Times New Roman"/>
          <w:sz w:val="24"/>
          <w:szCs w:val="24"/>
        </w:rPr>
      </w:pPr>
    </w:p>
    <w:p w:rsidR="00E2796A" w:rsidRDefault="00E2796A" w:rsidP="00E2796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E2796A">
        <w:rPr>
          <w:rFonts w:ascii="Times New Roman" w:hAnsi="Times New Roman"/>
          <w:b/>
          <w:sz w:val="24"/>
          <w:szCs w:val="24"/>
        </w:rPr>
        <w:t>(d)</w:t>
      </w:r>
      <w:r w:rsidRPr="00E2796A">
        <w:rPr>
          <w:rFonts w:ascii="Times New Roman" w:hAnsi="Times New Roman"/>
          <w:sz w:val="24"/>
          <w:szCs w:val="24"/>
        </w:rPr>
        <w:t xml:space="preserve"> Juvenile Offense Proceedings. The court shall provide a lawyer at public expense in a juvenile offense proceeding when required by RCW 13.40.080(10), RCW 13.40.140(2), or rule 6.2.</w:t>
      </w:r>
    </w:p>
    <w:p w:rsidR="00E2796A" w:rsidRPr="00E2796A" w:rsidRDefault="00E2796A" w:rsidP="00E2796A">
      <w:pPr>
        <w:pStyle w:val="NoSpacing"/>
        <w:rPr>
          <w:rFonts w:ascii="Times New Roman" w:hAnsi="Times New Roman"/>
          <w:sz w:val="24"/>
          <w:szCs w:val="24"/>
        </w:rPr>
      </w:pPr>
    </w:p>
    <w:p w:rsidR="00E2796A" w:rsidRPr="00E2796A" w:rsidRDefault="00E2796A" w:rsidP="00E2796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E2796A">
        <w:rPr>
          <w:rFonts w:ascii="Times New Roman" w:hAnsi="Times New Roman"/>
          <w:color w:val="000000"/>
          <w:sz w:val="24"/>
          <w:szCs w:val="24"/>
        </w:rPr>
        <w:t xml:space="preserve">Before appointing a lawyer for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bookmarkStart w:id="0" w:name="_GoBack"/>
      <w:bookmarkEnd w:id="0"/>
      <w:r w:rsidRPr="00E2796A">
        <w:rPr>
          <w:rFonts w:ascii="Times New Roman" w:hAnsi="Times New Roman"/>
          <w:color w:val="000000"/>
          <w:sz w:val="24"/>
          <w:szCs w:val="24"/>
        </w:rPr>
        <w:t xml:space="preserve"> indigent person, or at the first appearance of the lawyer in the case, the court shall </w:t>
      </w:r>
      <w:r w:rsidRPr="00E2796A">
        <w:rPr>
          <w:rFonts w:ascii="Times New Roman" w:hAnsi="Times New Roman"/>
          <w:strike/>
          <w:color w:val="000000"/>
          <w:sz w:val="24"/>
          <w:szCs w:val="24"/>
        </w:rPr>
        <w:t>require the lawyer to certify to the court that he or she complies with the applicable Standards for Indigent Defense Services to be approved by the Supreme Court</w:t>
      </w:r>
      <w:r w:rsidRPr="00E279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796A">
        <w:rPr>
          <w:rFonts w:ascii="Times New Roman" w:hAnsi="Times New Roman"/>
          <w:sz w:val="24"/>
          <w:szCs w:val="24"/>
          <w:u w:val="single"/>
        </w:rPr>
        <w:t xml:space="preserve">ensure the </w:t>
      </w:r>
      <w:r w:rsidRPr="00E2796A">
        <w:rPr>
          <w:rFonts w:ascii="Times New Roman" w:hAnsi="Times New Roman"/>
          <w:color w:val="000000"/>
          <w:sz w:val="24"/>
          <w:szCs w:val="24"/>
          <w:u w:val="single"/>
        </w:rPr>
        <w:t xml:space="preserve">lawyer is in compliance with the Certification of Compliance </w:t>
      </w:r>
      <w:r w:rsidRPr="00E2796A">
        <w:rPr>
          <w:rFonts w:ascii="Times New Roman" w:hAnsi="Times New Roman"/>
          <w:sz w:val="24"/>
          <w:szCs w:val="24"/>
          <w:u w:val="single"/>
        </w:rPr>
        <w:t>requirement in the Supreme Court’s</w:t>
      </w:r>
      <w:r w:rsidRPr="00E2796A">
        <w:rPr>
          <w:rFonts w:ascii="Times New Roman" w:hAnsi="Times New Roman"/>
          <w:color w:val="000000"/>
          <w:sz w:val="24"/>
          <w:szCs w:val="24"/>
          <w:u w:val="single"/>
        </w:rPr>
        <w:t xml:space="preserve"> Standards for Indigent Defense</w:t>
      </w:r>
      <w:r w:rsidRPr="00E2796A">
        <w:rPr>
          <w:rFonts w:ascii="Times New Roman" w:hAnsi="Times New Roman"/>
          <w:color w:val="000000"/>
          <w:sz w:val="24"/>
          <w:szCs w:val="24"/>
        </w:rPr>
        <w:t>.</w:t>
      </w:r>
    </w:p>
    <w:p w:rsidR="00976434" w:rsidRPr="00E2796A" w:rsidRDefault="00976434" w:rsidP="00E2796A">
      <w:pPr>
        <w:pStyle w:val="NoSpacing"/>
        <w:rPr>
          <w:rFonts w:ascii="Times New Roman" w:hAnsi="Times New Roman"/>
          <w:sz w:val="24"/>
          <w:szCs w:val="24"/>
        </w:rPr>
      </w:pPr>
    </w:p>
    <w:sectPr w:rsidR="00976434" w:rsidRPr="00E27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6A"/>
    <w:rsid w:val="00976434"/>
    <w:rsid w:val="00E2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958A0-17E8-4CE2-B0B9-3BE470B4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96A"/>
    <w:pPr>
      <w:spacing w:after="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79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Hummel, Leslie</dc:creator>
  <cp:keywords/>
  <dc:description/>
  <cp:lastModifiedBy>Hummel, Leslie</cp:lastModifiedBy>
  <cp:revision>1</cp:revision>
  <dcterms:created xsi:type="dcterms:W3CDTF">2022-01-28T21:58:00Z</dcterms:created>
  <dcterms:modified xsi:type="dcterms:W3CDTF">2022-01-28T22:02:00Z</dcterms:modified>
</cp:coreProperties>
</file>